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4E" w:rsidRDefault="004E3AD1" w:rsidP="00D305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ПРИСТРІЙ ДЛЯ ТРЕПАНАЦІЇ ГАЙМОРОВИХ ПАЗУХ</w:t>
      </w:r>
    </w:p>
    <w:p w:rsidR="00D3054E" w:rsidRDefault="004E3AD1" w:rsidP="00D3054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Пристрій для трепанації гайморових пазух</w:t>
      </w:r>
      <w:r w:rsidR="00D3054E">
        <w:rPr>
          <w:b/>
          <w:sz w:val="20"/>
          <w:szCs w:val="20"/>
          <w:lang w:val="uk-UA"/>
        </w:rPr>
        <w:t xml:space="preserve"> використо</w:t>
      </w:r>
      <w:r w:rsidR="00276EBB">
        <w:rPr>
          <w:b/>
          <w:sz w:val="20"/>
          <w:szCs w:val="20"/>
          <w:lang w:val="uk-UA"/>
        </w:rPr>
        <w:t xml:space="preserve">вується в отоларингології для промивання гайморових пазух. </w:t>
      </w:r>
    </w:p>
    <w:p w:rsidR="00D3054E" w:rsidRDefault="004E3AD1" w:rsidP="00D3054E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троакар</w:t>
      </w:r>
      <w:r w:rsidR="001C6873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виготовлен</w:t>
      </w:r>
      <w:proofErr w:type="spellEnd"/>
      <w:r w:rsidR="00D3054E" w:rsidRPr="009E1397">
        <w:rPr>
          <w:sz w:val="20"/>
          <w:szCs w:val="20"/>
          <w:lang w:val="uk-UA"/>
        </w:rPr>
        <w:t xml:space="preserve"> з нержавіючої сталі медичного призначення</w:t>
      </w:r>
      <w:r w:rsidR="00C32944">
        <w:rPr>
          <w:sz w:val="20"/>
          <w:szCs w:val="20"/>
          <w:lang w:val="uk-UA"/>
        </w:rPr>
        <w:t>;</w:t>
      </w:r>
    </w:p>
    <w:p w:rsidR="004E3AD1" w:rsidRPr="009E1397" w:rsidRDefault="004E3AD1" w:rsidP="00D3054E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тр</w:t>
      </w:r>
      <w:r w:rsidR="00921A03">
        <w:rPr>
          <w:sz w:val="20"/>
          <w:szCs w:val="20"/>
          <w:lang w:val="uk-UA"/>
        </w:rPr>
        <w:t>ь</w:t>
      </w:r>
      <w:r>
        <w:rPr>
          <w:sz w:val="20"/>
          <w:szCs w:val="20"/>
          <w:lang w:val="uk-UA"/>
        </w:rPr>
        <w:t>о</w:t>
      </w:r>
      <w:r w:rsidR="00921A03">
        <w:rPr>
          <w:sz w:val="20"/>
          <w:szCs w:val="20"/>
          <w:lang w:val="uk-UA"/>
        </w:rPr>
        <w:t>х</w:t>
      </w:r>
      <w:r>
        <w:rPr>
          <w:sz w:val="20"/>
          <w:szCs w:val="20"/>
          <w:lang w:val="uk-UA"/>
        </w:rPr>
        <w:t>грана</w:t>
      </w:r>
      <w:proofErr w:type="spellEnd"/>
      <w:r>
        <w:rPr>
          <w:sz w:val="20"/>
          <w:szCs w:val="20"/>
          <w:lang w:val="uk-UA"/>
        </w:rPr>
        <w:t xml:space="preserve"> заточка робочого кінця</w:t>
      </w:r>
      <w:r w:rsidR="00C32944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4E3AD1">
        <w:rPr>
          <w:sz w:val="20"/>
          <w:szCs w:val="20"/>
          <w:lang w:val="uk-UA"/>
        </w:rPr>
        <w:t xml:space="preserve">троакара </w:t>
      </w:r>
      <w:r w:rsidR="00AC6E73" w:rsidRPr="00FD5F1E">
        <w:rPr>
          <w:sz w:val="20"/>
          <w:szCs w:val="20"/>
          <w:lang w:val="uk-UA"/>
        </w:rPr>
        <w:t>85</w:t>
      </w:r>
      <w:r w:rsidR="00921A03">
        <w:rPr>
          <w:sz w:val="20"/>
          <w:szCs w:val="20"/>
          <w:lang w:val="uk-UA"/>
        </w:rPr>
        <w:t xml:space="preserve"> </w:t>
      </w:r>
      <w:r w:rsidRPr="00FD5F1E">
        <w:rPr>
          <w:sz w:val="20"/>
          <w:szCs w:val="20"/>
          <w:lang w:val="uk-UA"/>
        </w:rPr>
        <w:t>мм</w:t>
      </w:r>
      <w:r w:rsidR="00C32944">
        <w:rPr>
          <w:sz w:val="20"/>
          <w:szCs w:val="20"/>
          <w:lang w:val="uk-UA"/>
        </w:rPr>
        <w:t>;</w:t>
      </w:r>
    </w:p>
    <w:p w:rsidR="00AC6E73" w:rsidRPr="00AC6E73" w:rsidRDefault="00AC6E73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діаметр </w:t>
      </w:r>
      <w:r w:rsidR="00FD5F1E">
        <w:rPr>
          <w:sz w:val="20"/>
          <w:szCs w:val="20"/>
          <w:lang w:val="uk-UA"/>
        </w:rPr>
        <w:t>троакара</w:t>
      </w:r>
      <w:r w:rsidR="001C6873">
        <w:rPr>
          <w:sz w:val="20"/>
          <w:szCs w:val="20"/>
          <w:lang w:val="uk-UA"/>
        </w:rPr>
        <w:t xml:space="preserve"> </w:t>
      </w:r>
      <w:r w:rsidR="00921A03">
        <w:rPr>
          <w:sz w:val="20"/>
          <w:szCs w:val="20"/>
          <w:lang w:val="uk-UA"/>
        </w:rPr>
        <w:t>3,0</w:t>
      </w:r>
      <w:r w:rsidR="00FD5F1E">
        <w:rPr>
          <w:sz w:val="20"/>
          <w:szCs w:val="20"/>
          <w:lang w:val="uk-UA"/>
        </w:rPr>
        <w:t xml:space="preserve"> мм</w:t>
      </w:r>
      <w:r w:rsidR="00C32944">
        <w:rPr>
          <w:sz w:val="20"/>
          <w:szCs w:val="20"/>
          <w:lang w:val="uk-UA"/>
        </w:rPr>
        <w:t>;</w:t>
      </w:r>
    </w:p>
    <w:p w:rsidR="00AC6E73" w:rsidRDefault="00AC6E73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вигнутий робочий кінець</w:t>
      </w:r>
      <w:r w:rsidR="00C32944">
        <w:rPr>
          <w:sz w:val="20"/>
          <w:szCs w:val="20"/>
          <w:lang w:val="uk-UA"/>
        </w:rPr>
        <w:t>;</w:t>
      </w:r>
    </w:p>
    <w:p w:rsidR="00AC6E73" w:rsidRPr="00633948" w:rsidRDefault="00AC6E73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</w:t>
      </w:r>
      <w:r w:rsidR="007F316C">
        <w:rPr>
          <w:sz w:val="20"/>
          <w:szCs w:val="20"/>
          <w:lang w:val="uk-UA"/>
        </w:rPr>
        <w:t>зручний полімерний тримач</w:t>
      </w:r>
      <w:r w:rsidR="00C32944">
        <w:rPr>
          <w:sz w:val="20"/>
          <w:szCs w:val="20"/>
          <w:lang w:val="uk-UA"/>
        </w:rPr>
        <w:t>;</w:t>
      </w:r>
    </w:p>
    <w:p w:rsidR="00D3054E" w:rsidRPr="006B763B" w:rsidRDefault="007F316C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відповідний </w:t>
      </w:r>
      <w:r w:rsidR="00D3054E">
        <w:rPr>
          <w:sz w:val="20"/>
          <w:szCs w:val="20"/>
          <w:lang w:val="uk-UA"/>
        </w:rPr>
        <w:t xml:space="preserve">катетер виготовлений </w:t>
      </w:r>
      <w:r w:rsidR="00D3054E" w:rsidRPr="006B763B">
        <w:rPr>
          <w:sz w:val="20"/>
          <w:szCs w:val="20"/>
          <w:lang w:val="uk-UA"/>
        </w:rPr>
        <w:t>з нетоксичного полі</w:t>
      </w:r>
      <w:r w:rsidR="00D3054E">
        <w:rPr>
          <w:sz w:val="20"/>
          <w:szCs w:val="20"/>
          <w:lang w:val="uk-UA"/>
        </w:rPr>
        <w:t>мер</w:t>
      </w:r>
      <w:r w:rsidR="00D3054E" w:rsidRPr="006B763B">
        <w:rPr>
          <w:sz w:val="20"/>
          <w:szCs w:val="20"/>
          <w:lang w:val="uk-UA"/>
        </w:rPr>
        <w:t>у</w:t>
      </w:r>
      <w:r w:rsidR="00921A03">
        <w:rPr>
          <w:sz w:val="20"/>
          <w:szCs w:val="20"/>
          <w:lang w:val="uk-UA"/>
        </w:rPr>
        <w:t xml:space="preserve"> і одягнутий на троакар має </w:t>
      </w:r>
      <w:r w:rsidR="00921A03">
        <w:rPr>
          <w:rFonts w:cstheme="minorHAnsi"/>
          <w:sz w:val="20"/>
          <w:szCs w:val="20"/>
          <w:lang w:val="uk-UA"/>
        </w:rPr>
        <w:t>ø</w:t>
      </w:r>
      <w:r w:rsidR="00921A03">
        <w:rPr>
          <w:sz w:val="20"/>
          <w:szCs w:val="20"/>
          <w:lang w:val="uk-UA"/>
        </w:rPr>
        <w:t xml:space="preserve"> 3,7 мм</w:t>
      </w:r>
      <w:r w:rsidR="00C32944">
        <w:rPr>
          <w:sz w:val="20"/>
          <w:szCs w:val="20"/>
          <w:lang w:val="uk-UA"/>
        </w:rPr>
        <w:t>;</w:t>
      </w:r>
    </w:p>
    <w:p w:rsidR="00AC6E73" w:rsidRPr="00251E97" w:rsidRDefault="00AC6E73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251E97">
        <w:rPr>
          <w:sz w:val="20"/>
          <w:szCs w:val="20"/>
          <w:lang w:val="uk-UA"/>
        </w:rPr>
        <w:t xml:space="preserve">канюля </w:t>
      </w:r>
      <w:proofErr w:type="spellStart"/>
      <w:r w:rsidRPr="00251E97">
        <w:rPr>
          <w:sz w:val="20"/>
          <w:szCs w:val="20"/>
          <w:lang w:val="uk-UA"/>
        </w:rPr>
        <w:t>Луєра</w:t>
      </w:r>
      <w:proofErr w:type="spellEnd"/>
      <w:r w:rsidRPr="00251E97">
        <w:rPr>
          <w:sz w:val="20"/>
          <w:szCs w:val="20"/>
          <w:lang w:val="uk-UA"/>
        </w:rPr>
        <w:t xml:space="preserve"> </w:t>
      </w:r>
      <w:r w:rsidR="000724DE">
        <w:rPr>
          <w:sz w:val="20"/>
          <w:szCs w:val="20"/>
          <w:lang w:val="uk-UA"/>
        </w:rPr>
        <w:t xml:space="preserve">із </w:t>
      </w:r>
      <w:r>
        <w:rPr>
          <w:sz w:val="20"/>
          <w:szCs w:val="20"/>
          <w:lang w:val="uk-UA"/>
        </w:rPr>
        <w:t xml:space="preserve">заглушкою </w:t>
      </w:r>
      <w:r w:rsidRPr="00251E97">
        <w:rPr>
          <w:sz w:val="20"/>
          <w:szCs w:val="20"/>
          <w:lang w:val="uk-UA"/>
        </w:rPr>
        <w:t xml:space="preserve">на проксимальному кінці </w:t>
      </w:r>
      <w:r w:rsidR="00276EBB">
        <w:rPr>
          <w:sz w:val="20"/>
          <w:szCs w:val="20"/>
          <w:lang w:val="uk-UA"/>
        </w:rPr>
        <w:t>катетера</w:t>
      </w:r>
      <w:r w:rsidR="00C32944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C32944">
        <w:rPr>
          <w:sz w:val="20"/>
          <w:szCs w:val="20"/>
          <w:lang w:val="uk-UA"/>
        </w:rPr>
        <w:t>.</w:t>
      </w:r>
    </w:p>
    <w:p w:rsidR="00D3054E" w:rsidRPr="00633948" w:rsidRDefault="00D3054E" w:rsidP="00D3054E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C32944">
        <w:rPr>
          <w:sz w:val="20"/>
          <w:szCs w:val="20"/>
          <w:lang w:val="uk-UA"/>
        </w:rPr>
        <w:t>: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C32944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C32944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C32944">
        <w:rPr>
          <w:sz w:val="20"/>
          <w:szCs w:val="20"/>
          <w:lang w:val="uk-UA"/>
        </w:rPr>
        <w:t>.</w:t>
      </w:r>
    </w:p>
    <w:p w:rsidR="001C6873" w:rsidRDefault="001C6873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ТЕРМІН ПРИДАТНОСТІ</w:t>
      </w:r>
      <w:r w:rsidR="00C32944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1C6873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C32944">
        <w:rPr>
          <w:sz w:val="20"/>
          <w:szCs w:val="20"/>
          <w:lang w:val="uk-UA"/>
        </w:rPr>
        <w:t>.</w:t>
      </w:r>
    </w:p>
    <w:p w:rsidR="00D3054E" w:rsidRPr="00633948" w:rsidRDefault="00D3054E" w:rsidP="00D3054E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C32944">
        <w:rPr>
          <w:sz w:val="20"/>
          <w:szCs w:val="20"/>
          <w:lang w:val="uk-UA"/>
        </w:rPr>
        <w:t xml:space="preserve">: 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 xml:space="preserve">Зберігати за температури від  5 до </w:t>
      </w:r>
      <w:r w:rsidR="00885804">
        <w:rPr>
          <w:rFonts w:cstheme="minorHAnsi"/>
          <w:sz w:val="20"/>
          <w:szCs w:val="20"/>
          <w:lang w:val="uk-UA"/>
        </w:rPr>
        <w:t xml:space="preserve">    </w:t>
      </w:r>
      <w:r w:rsidRPr="00633948">
        <w:rPr>
          <w:rFonts w:cstheme="minorHAnsi"/>
          <w:sz w:val="20"/>
          <w:szCs w:val="20"/>
          <w:lang w:val="uk-UA"/>
        </w:rPr>
        <w:t xml:space="preserve">35 </w:t>
      </w:r>
      <w:proofErr w:type="spellStart"/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</w:t>
      </w:r>
      <w:proofErr w:type="spellEnd"/>
      <w:r w:rsidRPr="00633948">
        <w:rPr>
          <w:rFonts w:cstheme="minorHAnsi"/>
          <w:sz w:val="20"/>
          <w:szCs w:val="20"/>
          <w:lang w:val="uk-UA"/>
        </w:rPr>
        <w:t xml:space="preserve"> і відносній вологості повітря не більше 65 %</w:t>
      </w:r>
      <w:r w:rsidR="00C32944">
        <w:rPr>
          <w:rFonts w:cstheme="minorHAnsi"/>
          <w:sz w:val="20"/>
          <w:szCs w:val="20"/>
          <w:lang w:val="uk-UA"/>
        </w:rPr>
        <w:t>.</w:t>
      </w:r>
    </w:p>
    <w:p w:rsidR="00C32944" w:rsidRDefault="00C32944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C32944">
        <w:rPr>
          <w:sz w:val="20"/>
          <w:szCs w:val="20"/>
          <w:lang w:val="uk-UA"/>
        </w:rPr>
        <w:t>:</w:t>
      </w:r>
    </w:p>
    <w:p w:rsidR="00D3054E" w:rsidRPr="00633948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C32944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C32944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C32944">
        <w:rPr>
          <w:sz w:val="20"/>
          <w:szCs w:val="20"/>
          <w:lang w:val="uk-UA"/>
        </w:rPr>
        <w:t>;</w:t>
      </w:r>
    </w:p>
    <w:p w:rsidR="00276EBB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очистити носову порожнину</w:t>
      </w:r>
      <w:r w:rsidR="00C32944">
        <w:rPr>
          <w:sz w:val="20"/>
          <w:szCs w:val="20"/>
          <w:lang w:val="uk-UA"/>
        </w:rPr>
        <w:t>;</w:t>
      </w:r>
    </w:p>
    <w:p w:rsidR="00276EBB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носової порожнини</w:t>
      </w:r>
      <w:r w:rsidR="00C32944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r w:rsidR="005E3888">
        <w:rPr>
          <w:sz w:val="20"/>
          <w:szCs w:val="20"/>
          <w:lang w:val="uk-UA"/>
        </w:rPr>
        <w:t>пристрій</w:t>
      </w:r>
      <w:r>
        <w:rPr>
          <w:sz w:val="20"/>
          <w:szCs w:val="20"/>
          <w:lang w:val="uk-UA"/>
        </w:rPr>
        <w:t xml:space="preserve"> з </w:t>
      </w:r>
      <w:r w:rsidR="00276EBB">
        <w:rPr>
          <w:sz w:val="20"/>
          <w:szCs w:val="20"/>
          <w:lang w:val="uk-UA"/>
        </w:rPr>
        <w:t>катетером</w:t>
      </w:r>
      <w:r w:rsidR="00C32944">
        <w:rPr>
          <w:sz w:val="20"/>
          <w:szCs w:val="20"/>
          <w:lang w:val="uk-UA"/>
        </w:rPr>
        <w:t>;</w:t>
      </w:r>
    </w:p>
    <w:p w:rsidR="00276EBB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увести </w:t>
      </w:r>
      <w:r w:rsidR="005E3888">
        <w:rPr>
          <w:sz w:val="20"/>
          <w:szCs w:val="20"/>
          <w:lang w:val="uk-UA"/>
        </w:rPr>
        <w:t xml:space="preserve">троакар </w:t>
      </w:r>
      <w:r>
        <w:rPr>
          <w:sz w:val="20"/>
          <w:szCs w:val="20"/>
          <w:lang w:val="uk-UA"/>
        </w:rPr>
        <w:t>під нижню носову раковину на відстані 2 см від її переднього кінця</w:t>
      </w:r>
      <w:r w:rsidR="00C32944">
        <w:rPr>
          <w:sz w:val="20"/>
          <w:szCs w:val="20"/>
          <w:lang w:val="uk-UA"/>
        </w:rPr>
        <w:t>;</w:t>
      </w:r>
    </w:p>
    <w:p w:rsidR="005E3888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E3888">
        <w:rPr>
          <w:sz w:val="20"/>
          <w:szCs w:val="20"/>
          <w:lang w:val="uk-UA"/>
        </w:rPr>
        <w:t xml:space="preserve">робочий кінець </w:t>
      </w:r>
      <w:r w:rsidR="005E3888" w:rsidRPr="005E3888">
        <w:rPr>
          <w:sz w:val="20"/>
          <w:szCs w:val="20"/>
          <w:lang w:val="uk-UA"/>
        </w:rPr>
        <w:t>троакара</w:t>
      </w:r>
      <w:r w:rsidRPr="005E3888">
        <w:rPr>
          <w:sz w:val="20"/>
          <w:szCs w:val="20"/>
          <w:lang w:val="uk-UA"/>
        </w:rPr>
        <w:t xml:space="preserve"> потрібно спрямувати у бік зовнішнього кута ока з відповідного боку </w:t>
      </w:r>
      <w:r w:rsidR="00C32944">
        <w:rPr>
          <w:sz w:val="20"/>
          <w:szCs w:val="20"/>
          <w:lang w:val="uk-UA"/>
        </w:rPr>
        <w:t>;</w:t>
      </w:r>
    </w:p>
    <w:p w:rsidR="00276EBB" w:rsidRPr="005E3888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E3888">
        <w:rPr>
          <w:sz w:val="20"/>
          <w:szCs w:val="20"/>
          <w:lang w:val="uk-UA"/>
        </w:rPr>
        <w:t>після</w:t>
      </w:r>
      <w:r w:rsidR="005E3888">
        <w:rPr>
          <w:sz w:val="20"/>
          <w:szCs w:val="20"/>
          <w:lang w:val="uk-UA"/>
        </w:rPr>
        <w:t xml:space="preserve"> проколювання кістки заглибити троакар</w:t>
      </w:r>
      <w:r w:rsidRPr="005E3888">
        <w:rPr>
          <w:sz w:val="20"/>
          <w:szCs w:val="20"/>
          <w:lang w:val="uk-UA"/>
        </w:rPr>
        <w:t xml:space="preserve"> в гайморову пазуху на 5 мм</w:t>
      </w:r>
      <w:r w:rsidR="00C32944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притримуючи введений катетер у сталому положенні, обережно вийняти </w:t>
      </w:r>
      <w:r w:rsidR="005E3888">
        <w:rPr>
          <w:sz w:val="20"/>
          <w:szCs w:val="20"/>
          <w:lang w:val="uk-UA"/>
        </w:rPr>
        <w:t>троакар</w:t>
      </w:r>
      <w:r w:rsidR="00C32944">
        <w:rPr>
          <w:sz w:val="20"/>
          <w:szCs w:val="20"/>
          <w:lang w:val="uk-UA"/>
        </w:rPr>
        <w:t>;</w:t>
      </w:r>
    </w:p>
    <w:p w:rsidR="00276EBB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підключити катетер до шприця чи іншого пристрою для промивання</w:t>
      </w:r>
      <w:r w:rsidR="00C32944">
        <w:rPr>
          <w:sz w:val="20"/>
          <w:szCs w:val="20"/>
          <w:lang w:val="uk-UA"/>
        </w:rPr>
        <w:t>;</w:t>
      </w:r>
    </w:p>
    <w:p w:rsidR="00276EBB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 період між промиваннями закривати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катетера кришечкою-заглушкою</w:t>
      </w:r>
      <w:r w:rsidR="00C32944">
        <w:rPr>
          <w:sz w:val="20"/>
          <w:szCs w:val="20"/>
          <w:lang w:val="uk-UA"/>
        </w:rPr>
        <w:t>;</w:t>
      </w:r>
    </w:p>
    <w:p w:rsidR="00D3054E" w:rsidRPr="00E504D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C32944">
        <w:rPr>
          <w:sz w:val="20"/>
          <w:szCs w:val="20"/>
          <w:lang w:val="uk-UA"/>
        </w:rPr>
        <w:t>.</w:t>
      </w:r>
    </w:p>
    <w:p w:rsidR="00D3054E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Pr="00633948" w:rsidRDefault="00D17E9B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 w:rsidRPr="00D17E9B"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2358389" cy="739140"/>
            <wp:effectExtent l="19050" t="0" r="3811" b="0"/>
            <wp:docPr id="2" name="Рисунок 1" descr="устройство для трепанации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Рисунок 340" descr="устройство для трепанации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286" cy="745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54E" w:rsidRDefault="00D24363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38735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Pr="00633948" w:rsidRDefault="00D24363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64770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1C6873">
        <w:rPr>
          <w:sz w:val="20"/>
          <w:szCs w:val="20"/>
          <w:lang w:val="uk-UA"/>
        </w:rPr>
        <w:t>Партія</w:t>
      </w: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D3054E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</w:t>
      </w:r>
      <w:r w:rsidR="00C32944">
        <w:rPr>
          <w:sz w:val="20"/>
          <w:szCs w:val="20"/>
          <w:lang w:val="uk-UA"/>
        </w:rPr>
        <w:t xml:space="preserve"> </w:t>
      </w:r>
      <w:bookmarkStart w:id="0" w:name="_GoBack"/>
      <w:bookmarkEnd w:id="0"/>
      <w:r w:rsidRPr="00633948">
        <w:rPr>
          <w:sz w:val="20"/>
          <w:szCs w:val="20"/>
          <w:lang w:val="uk-UA"/>
        </w:rPr>
        <w:t>Стерилізовано оксидом етилену</w:t>
      </w:r>
    </w:p>
    <w:p w:rsidR="001C6873" w:rsidRPr="00633948" w:rsidRDefault="001C6873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B05CDE" w:rsidRDefault="00B05CD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B05CDE" w:rsidRDefault="00B05CDE" w:rsidP="00B05CD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C32944">
        <w:rPr>
          <w:rFonts w:cstheme="minorHAnsi"/>
          <w:sz w:val="20"/>
          <w:szCs w:val="20"/>
          <w:lang w:val="uk-UA"/>
        </w:rPr>
        <w:t>.</w:t>
      </w:r>
    </w:p>
    <w:p w:rsidR="00B05CDE" w:rsidRDefault="00B05CDE" w:rsidP="00B05CD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B05CDE" w:rsidRPr="00F751F7" w:rsidRDefault="00B05CDE" w:rsidP="00B05CD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B05CDE" w:rsidRPr="005B6D1F" w:rsidRDefault="00B05CDE" w:rsidP="00B05CD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B05CDE" w:rsidRDefault="00B05CDE" w:rsidP="00B05CDE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B05CDE" w:rsidRPr="00633948" w:rsidRDefault="00B05CDE" w:rsidP="00D3054E">
      <w:pPr>
        <w:spacing w:after="0" w:line="240" w:lineRule="auto"/>
        <w:ind w:right="-213" w:firstLine="708"/>
        <w:rPr>
          <w:lang w:val="uk-UA"/>
        </w:rPr>
      </w:pPr>
    </w:p>
    <w:p w:rsidR="00D3054E" w:rsidRPr="00361DD2" w:rsidRDefault="00D3054E" w:rsidP="00D3054E">
      <w:pPr>
        <w:rPr>
          <w:lang w:val="uk-UA"/>
        </w:rPr>
      </w:pPr>
    </w:p>
    <w:p w:rsidR="00977CEB" w:rsidRPr="00D3054E" w:rsidRDefault="00B84006">
      <w:pPr>
        <w:rPr>
          <w:lang w:val="uk-UA"/>
        </w:rPr>
      </w:pPr>
    </w:p>
    <w:sectPr w:rsidR="00977CEB" w:rsidRPr="00D3054E" w:rsidSect="00CB2C96">
      <w:headerReference w:type="default" r:id="rId17"/>
      <w:pgSz w:w="11906" w:h="16838"/>
      <w:pgMar w:top="968" w:right="707" w:bottom="397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006" w:rsidRDefault="00B84006">
      <w:pPr>
        <w:spacing w:after="0" w:line="240" w:lineRule="auto"/>
      </w:pPr>
      <w:r>
        <w:separator/>
      </w:r>
    </w:p>
  </w:endnote>
  <w:endnote w:type="continuationSeparator" w:id="0">
    <w:p w:rsidR="00B84006" w:rsidRDefault="00B84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006" w:rsidRDefault="00B84006">
      <w:pPr>
        <w:spacing w:after="0" w:line="240" w:lineRule="auto"/>
      </w:pPr>
      <w:r>
        <w:separator/>
      </w:r>
    </w:p>
  </w:footnote>
  <w:footnote w:type="continuationSeparator" w:id="0">
    <w:p w:rsidR="00B84006" w:rsidRDefault="00B84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B2C96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885804" w:rsidRPr="00885804">
      <w:rPr>
        <w:noProof/>
        <w:u w:val="double"/>
        <w:lang w:eastAsia="ru-RU"/>
      </w:rPr>
      <w:drawing>
        <wp:inline distT="0" distB="0" distL="0" distR="0">
          <wp:extent cx="4210050" cy="31345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231580" cy="3150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B840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054E"/>
    <w:rsid w:val="000617C5"/>
    <w:rsid w:val="000724DE"/>
    <w:rsid w:val="001C6873"/>
    <w:rsid w:val="00255094"/>
    <w:rsid w:val="00276EBB"/>
    <w:rsid w:val="0030306A"/>
    <w:rsid w:val="003D7C78"/>
    <w:rsid w:val="004B20EC"/>
    <w:rsid w:val="004E3AD1"/>
    <w:rsid w:val="00537344"/>
    <w:rsid w:val="00542B00"/>
    <w:rsid w:val="00547F1E"/>
    <w:rsid w:val="005E3888"/>
    <w:rsid w:val="0061767E"/>
    <w:rsid w:val="007E6CA3"/>
    <w:rsid w:val="007F316C"/>
    <w:rsid w:val="00841A0F"/>
    <w:rsid w:val="00885804"/>
    <w:rsid w:val="00921A03"/>
    <w:rsid w:val="00AA2247"/>
    <w:rsid w:val="00AC6E73"/>
    <w:rsid w:val="00B05CDE"/>
    <w:rsid w:val="00B54FEA"/>
    <w:rsid w:val="00B84006"/>
    <w:rsid w:val="00B85C1C"/>
    <w:rsid w:val="00C32944"/>
    <w:rsid w:val="00CB2C96"/>
    <w:rsid w:val="00D17E9B"/>
    <w:rsid w:val="00D24363"/>
    <w:rsid w:val="00D30015"/>
    <w:rsid w:val="00D3054E"/>
    <w:rsid w:val="00E52772"/>
    <w:rsid w:val="00FD5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54E"/>
    <w:pPr>
      <w:ind w:left="720"/>
      <w:contextualSpacing/>
    </w:pPr>
  </w:style>
  <w:style w:type="paragraph" w:styleId="a4">
    <w:name w:val="header"/>
    <w:basedOn w:val="a"/>
    <w:link w:val="a5"/>
    <w:unhideWhenUsed/>
    <w:rsid w:val="00D3054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3054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30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054E"/>
  </w:style>
  <w:style w:type="table" w:styleId="a8">
    <w:name w:val="Table Grid"/>
    <w:basedOn w:val="a1"/>
    <w:uiPriority w:val="59"/>
    <w:rsid w:val="00D30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8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5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16</cp:revision>
  <dcterms:created xsi:type="dcterms:W3CDTF">2017-01-17T11:43:00Z</dcterms:created>
  <dcterms:modified xsi:type="dcterms:W3CDTF">2020-09-10T10:38:00Z</dcterms:modified>
</cp:coreProperties>
</file>